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358E1" w14:textId="77777777" w:rsidR="00CC6276" w:rsidRPr="001A1D77" w:rsidRDefault="001A1D77" w:rsidP="00D45520">
      <w:pPr>
        <w:pStyle w:val="Title"/>
        <w:rPr>
          <w:rFonts w:ascii="Arial" w:hAnsi="Arial" w:cs="Arial"/>
          <w:b/>
          <w:sz w:val="36"/>
          <w:szCs w:val="36"/>
        </w:rPr>
      </w:pPr>
      <w:r>
        <w:rPr>
          <w:rFonts w:ascii="Arial" w:hAnsi="Arial" w:cs="Arial"/>
          <w:b/>
          <w:sz w:val="36"/>
          <w:szCs w:val="36"/>
        </w:rPr>
        <w:t xml:space="preserve">Commissioner </w:t>
      </w:r>
      <w:r w:rsidRPr="001A1D77">
        <w:rPr>
          <w:rFonts w:ascii="Arial" w:hAnsi="Arial" w:cs="Arial"/>
          <w:b/>
          <w:sz w:val="36"/>
          <w:szCs w:val="36"/>
        </w:rPr>
        <w:t>/</w:t>
      </w:r>
      <w:r>
        <w:rPr>
          <w:rFonts w:ascii="Arial" w:hAnsi="Arial" w:cs="Arial"/>
          <w:b/>
          <w:sz w:val="36"/>
          <w:szCs w:val="36"/>
        </w:rPr>
        <w:t xml:space="preserve"> Committee member</w:t>
      </w:r>
      <w:r w:rsidRPr="001A1D77">
        <w:rPr>
          <w:rFonts w:ascii="Arial" w:hAnsi="Arial" w:cs="Arial"/>
          <w:b/>
          <w:sz w:val="36"/>
          <w:szCs w:val="36"/>
        </w:rPr>
        <w:t xml:space="preserve"> </w:t>
      </w:r>
      <w:r>
        <w:rPr>
          <w:rFonts w:ascii="Arial" w:hAnsi="Arial" w:cs="Arial"/>
          <w:b/>
          <w:sz w:val="36"/>
          <w:szCs w:val="36"/>
        </w:rPr>
        <w:t>d</w:t>
      </w:r>
      <w:r w:rsidR="00021723" w:rsidRPr="001A1D77">
        <w:rPr>
          <w:rFonts w:ascii="Arial" w:hAnsi="Arial" w:cs="Arial"/>
          <w:b/>
          <w:sz w:val="36"/>
          <w:szCs w:val="36"/>
        </w:rPr>
        <w:t>eclaration of interest</w:t>
      </w:r>
      <w:r>
        <w:rPr>
          <w:rFonts w:ascii="Arial" w:hAnsi="Arial" w:cs="Arial"/>
          <w:b/>
          <w:sz w:val="36"/>
          <w:szCs w:val="36"/>
        </w:rPr>
        <w:t>s</w:t>
      </w:r>
      <w:r w:rsidR="00021723" w:rsidRPr="001A1D77">
        <w:rPr>
          <w:rFonts w:ascii="Arial" w:hAnsi="Arial" w:cs="Arial"/>
          <w:b/>
          <w:sz w:val="36"/>
          <w:szCs w:val="36"/>
        </w:rPr>
        <w:t xml:space="preserve"> </w:t>
      </w:r>
    </w:p>
    <w:p w14:paraId="3765A3F4" w14:textId="77777777" w:rsidR="00574279" w:rsidRDefault="00AC54CA" w:rsidP="007A5A56">
      <w:pPr>
        <w:pStyle w:val="Heading2bordergrey"/>
        <w:shd w:val="clear" w:color="auto" w:fill="0B4E60"/>
      </w:pPr>
      <w:r w:rsidRPr="00D45520">
        <w:t>Name</w:t>
      </w:r>
    </w:p>
    <w:p w14:paraId="514F96FD" w14:textId="77777777" w:rsidR="00CC2D65" w:rsidRDefault="003346C6" w:rsidP="00CC2D65">
      <w:r>
        <w:t>Jessica Simpson (nėe Butcher)</w:t>
      </w:r>
    </w:p>
    <w:p w14:paraId="75604F75" w14:textId="77777777" w:rsidR="00574279" w:rsidRDefault="00AC54CA" w:rsidP="007A5A56">
      <w:pPr>
        <w:pStyle w:val="Heading2bordergrey"/>
        <w:shd w:val="clear" w:color="auto" w:fill="0B4E60"/>
      </w:pPr>
      <w:r w:rsidRPr="00CC6276">
        <w:t>Role</w:t>
      </w:r>
    </w:p>
    <w:p w14:paraId="0AD53CC2" w14:textId="77777777" w:rsidR="00CC2D65" w:rsidRDefault="003346C6" w:rsidP="00CC2D65">
      <w:r>
        <w:t>Commissioner</w:t>
      </w:r>
    </w:p>
    <w:p w14:paraId="31889EB1" w14:textId="77777777" w:rsidR="00AC54CA" w:rsidRPr="00FD48AA" w:rsidRDefault="00AC54CA" w:rsidP="007A5A56">
      <w:pPr>
        <w:pStyle w:val="Heading2bordergrey"/>
        <w:shd w:val="clear" w:color="auto" w:fill="0B4E60"/>
        <w:rPr>
          <w:rStyle w:val="Strong"/>
        </w:rPr>
      </w:pPr>
      <w:r w:rsidRPr="00097F28">
        <w:t>Part 1: Biography</w:t>
      </w:r>
    </w:p>
    <w:p w14:paraId="613CB953" w14:textId="77777777" w:rsidR="00FD48AA" w:rsidRPr="007A5A56" w:rsidRDefault="00AC54CA" w:rsidP="007A5A56">
      <w:pPr>
        <w:pStyle w:val="Sectiondescription"/>
        <w:shd w:val="clear" w:color="auto" w:fill="009C98"/>
        <w:rPr>
          <w:color w:val="FFFFFF" w:themeColor="background1"/>
        </w:rPr>
      </w:pPr>
      <w:r w:rsidRPr="007A5A56">
        <w:rPr>
          <w:color w:val="FFFFFF" w:themeColor="background1"/>
        </w:rPr>
        <w:t xml:space="preserve">Please provide concise (max 130 words) and objective biographical details for publication on the Commission's website, and elsewhere. </w:t>
      </w:r>
    </w:p>
    <w:p w14:paraId="719E9ADD" w14:textId="77777777" w:rsidR="007A5A56" w:rsidRDefault="007A5A56" w:rsidP="007A5A56"/>
    <w:p w14:paraId="6CA7F7D5" w14:textId="77777777" w:rsidR="003346C6" w:rsidRDefault="003346C6" w:rsidP="007A5A56">
      <w:pPr>
        <w:rPr>
          <w:sz w:val="26"/>
          <w:szCs w:val="26"/>
        </w:rPr>
      </w:pPr>
      <w:r>
        <w:rPr>
          <w:sz w:val="26"/>
          <w:szCs w:val="26"/>
        </w:rPr>
        <w:t xml:space="preserve">Jessica Butcher is a serial technology entrepreneur, angel investor and business advisor. She was the Co-founding CMO of Blippar from 2011-2015 during its rapid ascent as one of the global tech pioneers in the field of Augmented Reality. </w:t>
      </w:r>
    </w:p>
    <w:p w14:paraId="02DBA7C9" w14:textId="77777777" w:rsidR="003346C6" w:rsidRDefault="003346C6" w:rsidP="007A5A56">
      <w:pPr>
        <w:rPr>
          <w:sz w:val="26"/>
          <w:szCs w:val="26"/>
        </w:rPr>
      </w:pPr>
      <w:r>
        <w:rPr>
          <w:sz w:val="26"/>
          <w:szCs w:val="26"/>
        </w:rPr>
        <w:t xml:space="preserve">A business mentor, speaker and writer on subjects as diverse as women in technology and entrepreneurship, work-life blend and humane technology, with deep interest around both equality of opportunity and how society might address some of the more recent negative societal and behavioural ramifications of social technology. </w:t>
      </w:r>
    </w:p>
    <w:p w14:paraId="3FC071CF" w14:textId="77777777" w:rsidR="007A5A56" w:rsidRDefault="003346C6" w:rsidP="007A5A56">
      <w:r>
        <w:rPr>
          <w:sz w:val="26"/>
          <w:szCs w:val="26"/>
        </w:rPr>
        <w:t>She is the recipient of awards including the BBC’s Top 100 Women, Fortune’s Most Powerful Female Entrepreneurs, The Evening Standard’s ‘Progress 1000’ &amp; Europe's Top 50 Inspiring Women in Tech. Awarded an MBE for services to technology and entrepreneurship in the 2018 New Years Honours List.</w:t>
      </w:r>
    </w:p>
    <w:p w14:paraId="54DAD6FC" w14:textId="77777777" w:rsidR="007A5A56" w:rsidRPr="007A5A56" w:rsidRDefault="007A5A56" w:rsidP="007A5A56"/>
    <w:p w14:paraId="6A7668A5" w14:textId="77777777" w:rsidR="00AC54CA" w:rsidRPr="007A5A56" w:rsidRDefault="00AC54CA" w:rsidP="007A5A56">
      <w:pPr>
        <w:pStyle w:val="Heading2bordergrey"/>
        <w:shd w:val="clear" w:color="auto" w:fill="0B4E60"/>
      </w:pPr>
      <w:r w:rsidRPr="007A5A56">
        <w:t>Part 2: Relevant pecuniary interests</w:t>
      </w:r>
    </w:p>
    <w:p w14:paraId="5B997FBF" w14:textId="77777777" w:rsidR="006F59AC" w:rsidRPr="007A5A56" w:rsidRDefault="006F59AC" w:rsidP="007A5A56">
      <w:pPr>
        <w:pStyle w:val="Sectiondescription"/>
        <w:shd w:val="clear" w:color="auto" w:fill="009C98"/>
        <w:rPr>
          <w:color w:val="FFFFFF" w:themeColor="background1"/>
        </w:rPr>
      </w:pPr>
      <w:r w:rsidRPr="007A5A56">
        <w:rPr>
          <w:color w:val="FFFFFF" w:themeColor="background1"/>
        </w:rPr>
        <w:t>Please list your or close family members' or associates’ relevant pecuniary interests. These might include:</w:t>
      </w:r>
    </w:p>
    <w:p w14:paraId="2AC69B41" w14:textId="77777777" w:rsidR="0058464B" w:rsidRPr="007A5A56" w:rsidRDefault="006F59AC" w:rsidP="007A5A56">
      <w:pPr>
        <w:pStyle w:val="Sectiondescription"/>
        <w:numPr>
          <w:ilvl w:val="0"/>
          <w:numId w:val="2"/>
        </w:numPr>
        <w:shd w:val="clear" w:color="auto" w:fill="009C98"/>
        <w:rPr>
          <w:color w:val="FFFFFF" w:themeColor="background1"/>
        </w:rPr>
      </w:pPr>
      <w:r w:rsidRPr="007A5A56">
        <w:rPr>
          <w:color w:val="FFFFFF" w:themeColor="background1"/>
        </w:rPr>
        <w:t xml:space="preserve">any business interests (for example your employment, trade, profession, contracts, or any company with which they are associated); and </w:t>
      </w:r>
    </w:p>
    <w:p w14:paraId="203ED06D" w14:textId="77777777" w:rsidR="0058464B" w:rsidRPr="007A5A56" w:rsidRDefault="006F59AC" w:rsidP="007A5A56">
      <w:pPr>
        <w:pStyle w:val="Sectiondescription"/>
        <w:numPr>
          <w:ilvl w:val="0"/>
          <w:numId w:val="2"/>
        </w:numPr>
        <w:shd w:val="clear" w:color="auto" w:fill="009C98"/>
        <w:rPr>
          <w:color w:val="FFFFFF" w:themeColor="background1"/>
        </w:rPr>
      </w:pPr>
      <w:r w:rsidRPr="007A5A56">
        <w:rPr>
          <w:color w:val="FFFFFF" w:themeColor="background1"/>
        </w:rPr>
        <w:t>any wider financial interests (for example trust funds, investments, and assets including land and property);</w:t>
      </w:r>
    </w:p>
    <w:p w14:paraId="24CEA7D6" w14:textId="77777777" w:rsidR="007A5A56" w:rsidRPr="007A5A56" w:rsidRDefault="006F59AC" w:rsidP="007A5A56">
      <w:pPr>
        <w:pStyle w:val="Sectiondescription"/>
        <w:numPr>
          <w:ilvl w:val="0"/>
          <w:numId w:val="2"/>
        </w:numPr>
        <w:shd w:val="clear" w:color="auto" w:fill="009C98"/>
        <w:rPr>
          <w:color w:val="FFFFFF" w:themeColor="background1"/>
        </w:rPr>
      </w:pPr>
      <w:r w:rsidRPr="007A5A56">
        <w:rPr>
          <w:color w:val="FFFFFF" w:themeColor="background1"/>
        </w:rPr>
        <w:t>sponsorship or payments for specific activities not covered in (a) or (b) (e.g.one-off speaking</w:t>
      </w:r>
      <w:r w:rsidR="006D3CF6" w:rsidRPr="007A5A56">
        <w:rPr>
          <w:color w:val="FFFFFF" w:themeColor="background1"/>
        </w:rPr>
        <w:t xml:space="preserve"> engagements, or study tours).</w:t>
      </w:r>
    </w:p>
    <w:p w14:paraId="27098619" w14:textId="77777777" w:rsidR="0088707B" w:rsidRPr="007A5A56" w:rsidRDefault="006F59AC" w:rsidP="007A5A56">
      <w:pPr>
        <w:pStyle w:val="Sectiondescription"/>
        <w:shd w:val="clear" w:color="auto" w:fill="009C98"/>
        <w:rPr>
          <w:color w:val="FFFFFF" w:themeColor="background1"/>
        </w:rPr>
      </w:pPr>
      <w:r w:rsidRPr="007A5A56">
        <w:rPr>
          <w:color w:val="FFFFFF" w:themeColor="background1"/>
        </w:rPr>
        <w:lastRenderedPageBreak/>
        <w:t>which may have a direct bearing on the business of the Commission, or which a fair minded person might reasonably think could influence your judgment.</w:t>
      </w:r>
    </w:p>
    <w:p w14:paraId="336A4041" w14:textId="77777777" w:rsidR="007A5A56" w:rsidRDefault="007A5A56" w:rsidP="007A5A56"/>
    <w:p w14:paraId="0E2FC8EB" w14:textId="77777777" w:rsidR="003346C6" w:rsidRPr="003346C6" w:rsidRDefault="003346C6" w:rsidP="00E06045">
      <w:pPr>
        <w:spacing w:before="120"/>
      </w:pPr>
      <w:r w:rsidRPr="00E06045">
        <w:rPr>
          <w:sz w:val="23"/>
          <w:szCs w:val="23"/>
        </w:rPr>
        <w:t xml:space="preserve">Angel investor in pre-seed and seed stage technology start-ups. </w:t>
      </w:r>
    </w:p>
    <w:p w14:paraId="5A3BA7E7" w14:textId="77777777" w:rsidR="003346C6" w:rsidRPr="003346C6" w:rsidRDefault="003346C6" w:rsidP="00E06045">
      <w:pPr>
        <w:spacing w:before="120"/>
      </w:pPr>
      <w:r w:rsidRPr="00E06045">
        <w:rPr>
          <w:sz w:val="23"/>
          <w:szCs w:val="23"/>
        </w:rPr>
        <w:t>Occasional one-off speaking fees for various tech or business events</w:t>
      </w:r>
      <w:r w:rsidR="00E06045">
        <w:rPr>
          <w:sz w:val="23"/>
          <w:szCs w:val="23"/>
        </w:rPr>
        <w:t>.</w:t>
      </w:r>
      <w:r w:rsidRPr="00E06045">
        <w:rPr>
          <w:sz w:val="23"/>
          <w:szCs w:val="23"/>
        </w:rPr>
        <w:t xml:space="preserve"> </w:t>
      </w:r>
    </w:p>
    <w:p w14:paraId="3DA51C2A" w14:textId="6AA2317D" w:rsidR="003346C6" w:rsidRDefault="003346C6" w:rsidP="00E06045">
      <w:pPr>
        <w:spacing w:before="120"/>
        <w:rPr>
          <w:sz w:val="23"/>
          <w:szCs w:val="23"/>
        </w:rPr>
      </w:pPr>
      <w:r w:rsidRPr="00E06045">
        <w:rPr>
          <w:sz w:val="23"/>
          <w:szCs w:val="23"/>
        </w:rPr>
        <w:t xml:space="preserve">Director and minority shareholder of Daring </w:t>
      </w:r>
      <w:r w:rsidR="00CD772D">
        <w:rPr>
          <w:sz w:val="23"/>
          <w:szCs w:val="23"/>
        </w:rPr>
        <w:t>Consulting</w:t>
      </w:r>
      <w:r w:rsidRPr="00E06045">
        <w:rPr>
          <w:sz w:val="23"/>
          <w:szCs w:val="23"/>
        </w:rPr>
        <w:t xml:space="preserve"> Ltd.</w:t>
      </w:r>
    </w:p>
    <w:p w14:paraId="02364988" w14:textId="77777777" w:rsidR="00D45F6E" w:rsidRPr="003346C6" w:rsidRDefault="00D45F6E" w:rsidP="00E06045">
      <w:pPr>
        <w:spacing w:before="120"/>
      </w:pPr>
      <w:r>
        <w:t>Consultant CMO for Sweatco Ltd; A UK-headquartered health-tech company</w:t>
      </w:r>
      <w:r w:rsidR="002C45F2">
        <w:t xml:space="preserve"> (from January 2022)</w:t>
      </w:r>
      <w:r>
        <w:t>.</w:t>
      </w:r>
    </w:p>
    <w:p w14:paraId="77AFAAD0" w14:textId="77777777" w:rsidR="003346C6" w:rsidRPr="003346C6" w:rsidRDefault="00E06045" w:rsidP="00E06045">
      <w:pPr>
        <w:spacing w:before="120"/>
      </w:pPr>
      <w:r>
        <w:rPr>
          <w:sz w:val="23"/>
          <w:szCs w:val="23"/>
        </w:rPr>
        <w:t>My husband is and a</w:t>
      </w:r>
      <w:r w:rsidR="00E20ED5">
        <w:rPr>
          <w:sz w:val="23"/>
          <w:szCs w:val="23"/>
        </w:rPr>
        <w:t>n</w:t>
      </w:r>
      <w:r w:rsidR="003346C6">
        <w:rPr>
          <w:sz w:val="23"/>
          <w:szCs w:val="23"/>
        </w:rPr>
        <w:t xml:space="preserve"> </w:t>
      </w:r>
      <w:r w:rsidR="00E20ED5">
        <w:rPr>
          <w:sz w:val="23"/>
          <w:szCs w:val="23"/>
        </w:rPr>
        <w:t>e</w:t>
      </w:r>
      <w:r>
        <w:rPr>
          <w:sz w:val="23"/>
          <w:szCs w:val="23"/>
        </w:rPr>
        <w:t>mployee of Dunad Therapeutics; D</w:t>
      </w:r>
      <w:r w:rsidR="003346C6" w:rsidRPr="003346C6">
        <w:rPr>
          <w:sz w:val="23"/>
          <w:szCs w:val="23"/>
        </w:rPr>
        <w:t xml:space="preserve">irector and primary shareholder of Daring Bio Ltd. </w:t>
      </w:r>
    </w:p>
    <w:p w14:paraId="2938E78D" w14:textId="77777777" w:rsidR="007A5A56" w:rsidRDefault="003346C6" w:rsidP="00E06045">
      <w:pPr>
        <w:spacing w:before="120"/>
      </w:pPr>
      <w:r w:rsidRPr="00E06045">
        <w:rPr>
          <w:sz w:val="23"/>
          <w:szCs w:val="23"/>
        </w:rPr>
        <w:t>Investment portfolio incl</w:t>
      </w:r>
      <w:r w:rsidR="00E20ED5" w:rsidRPr="00E06045">
        <w:rPr>
          <w:sz w:val="23"/>
          <w:szCs w:val="23"/>
        </w:rPr>
        <w:t>.</w:t>
      </w:r>
      <w:r w:rsidRPr="00E06045">
        <w:rPr>
          <w:sz w:val="23"/>
          <w:szCs w:val="23"/>
        </w:rPr>
        <w:t xml:space="preserve"> ISAs, pensions and stocks &amp; shares- managed by Timothy James &amp; Partners</w:t>
      </w:r>
      <w:r w:rsidR="00E20ED5" w:rsidRPr="00E06045">
        <w:rPr>
          <w:sz w:val="23"/>
          <w:szCs w:val="23"/>
        </w:rPr>
        <w:t xml:space="preserve"> </w:t>
      </w:r>
      <w:r w:rsidR="00E20ED5" w:rsidRPr="00E06045">
        <w:t>the fund management of which I have no direct involvement in</w:t>
      </w:r>
      <w:r w:rsidRPr="00E06045">
        <w:rPr>
          <w:sz w:val="22"/>
          <w:szCs w:val="23"/>
        </w:rPr>
        <w:t xml:space="preserve">. </w:t>
      </w:r>
    </w:p>
    <w:p w14:paraId="0717CBB1" w14:textId="77777777" w:rsidR="007A5A56" w:rsidRDefault="007A5A56" w:rsidP="007A5A56"/>
    <w:p w14:paraId="36EDF302" w14:textId="77777777" w:rsidR="000B657A" w:rsidRDefault="000B657A" w:rsidP="007A5A56">
      <w:pPr>
        <w:pStyle w:val="Heading2bordergrey"/>
        <w:shd w:val="clear" w:color="auto" w:fill="0B4E60"/>
      </w:pPr>
      <w:r>
        <w:t>Part 3</w:t>
      </w:r>
      <w:r w:rsidRPr="00D05081">
        <w:t xml:space="preserve">: Relevant </w:t>
      </w:r>
      <w:r>
        <w:t>non-</w:t>
      </w:r>
      <w:r w:rsidRPr="00D05081">
        <w:t>pecuniary interests</w:t>
      </w:r>
    </w:p>
    <w:p w14:paraId="619065EC" w14:textId="77777777" w:rsidR="0031684B" w:rsidRPr="007F47CA" w:rsidRDefault="0031684B" w:rsidP="007A5A56">
      <w:pPr>
        <w:pStyle w:val="Sectiondescription"/>
        <w:shd w:val="clear" w:color="auto" w:fill="009C98"/>
        <w:rPr>
          <w:color w:val="FFFFFF" w:themeColor="background1"/>
        </w:rPr>
      </w:pPr>
      <w:r w:rsidRPr="0031684B">
        <w:rPr>
          <w:color w:val="FFFFFF" w:themeColor="background1"/>
        </w:rPr>
        <w:t>Please list your or close family members' or associates’ relevant non-pecuniary interests. These might include membership of, donations to or active involvement with any:</w:t>
      </w:r>
    </w:p>
    <w:p w14:paraId="7BA2F289" w14:textId="77777777" w:rsidR="0058464B" w:rsidRPr="007F47CA" w:rsidRDefault="006F59AC" w:rsidP="007A5A56">
      <w:pPr>
        <w:pStyle w:val="Sectiondescription"/>
        <w:numPr>
          <w:ilvl w:val="0"/>
          <w:numId w:val="5"/>
        </w:numPr>
        <w:shd w:val="clear" w:color="auto" w:fill="009C98"/>
        <w:rPr>
          <w:color w:val="FFFFFF" w:themeColor="background1"/>
        </w:rPr>
      </w:pPr>
      <w:r w:rsidRPr="007F47CA">
        <w:rPr>
          <w:color w:val="FFFFFF" w:themeColor="background1"/>
        </w:rPr>
        <w:t>public bodies</w:t>
      </w:r>
    </w:p>
    <w:p w14:paraId="353F6FE0" w14:textId="77777777" w:rsidR="007A5A56" w:rsidRPr="007F47CA" w:rsidRDefault="006F59AC" w:rsidP="007A5A56">
      <w:pPr>
        <w:pStyle w:val="Sectiondescription"/>
        <w:numPr>
          <w:ilvl w:val="0"/>
          <w:numId w:val="5"/>
        </w:numPr>
        <w:shd w:val="clear" w:color="auto" w:fill="009C98"/>
        <w:rPr>
          <w:color w:val="FFFFFF" w:themeColor="background1"/>
        </w:rPr>
      </w:pPr>
      <w:r w:rsidRPr="007F47CA">
        <w:rPr>
          <w:color w:val="FFFFFF" w:themeColor="background1"/>
        </w:rPr>
        <w:t>political parties</w:t>
      </w:r>
    </w:p>
    <w:p w14:paraId="5DB3B2D3" w14:textId="77777777" w:rsidR="0058464B" w:rsidRPr="007F47CA" w:rsidRDefault="006F59AC" w:rsidP="007A5A56">
      <w:pPr>
        <w:pStyle w:val="Sectiondescription"/>
        <w:numPr>
          <w:ilvl w:val="0"/>
          <w:numId w:val="5"/>
        </w:numPr>
        <w:shd w:val="clear" w:color="auto" w:fill="009C98"/>
        <w:rPr>
          <w:color w:val="FFFFFF" w:themeColor="background1"/>
        </w:rPr>
      </w:pPr>
      <w:r w:rsidRPr="007F47CA">
        <w:rPr>
          <w:color w:val="FFFFFF" w:themeColor="background1"/>
        </w:rPr>
        <w:t>campaigning groups</w:t>
      </w:r>
    </w:p>
    <w:p w14:paraId="51E0294F" w14:textId="77777777" w:rsidR="0058464B" w:rsidRPr="007F47CA" w:rsidRDefault="006F59AC" w:rsidP="007A5A56">
      <w:pPr>
        <w:pStyle w:val="Sectiondescription"/>
        <w:numPr>
          <w:ilvl w:val="0"/>
          <w:numId w:val="5"/>
        </w:numPr>
        <w:shd w:val="clear" w:color="auto" w:fill="009C98"/>
        <w:rPr>
          <w:color w:val="FFFFFF" w:themeColor="background1"/>
        </w:rPr>
      </w:pPr>
      <w:r w:rsidRPr="007F47CA">
        <w:rPr>
          <w:color w:val="FFFFFF" w:themeColor="background1"/>
        </w:rPr>
        <w:t>professional and trade bodies</w:t>
      </w:r>
    </w:p>
    <w:p w14:paraId="1F9DA1AE" w14:textId="77777777" w:rsidR="006F59AC" w:rsidRPr="007F47CA" w:rsidRDefault="006F59AC" w:rsidP="007A5A56">
      <w:pPr>
        <w:pStyle w:val="Sectiondescription"/>
        <w:numPr>
          <w:ilvl w:val="0"/>
          <w:numId w:val="5"/>
        </w:numPr>
        <w:shd w:val="clear" w:color="auto" w:fill="009C98"/>
        <w:rPr>
          <w:color w:val="FFFFFF" w:themeColor="background1"/>
        </w:rPr>
      </w:pPr>
      <w:r w:rsidRPr="007F47CA">
        <w:rPr>
          <w:color w:val="FFFFFF" w:themeColor="background1"/>
        </w:rPr>
        <w:t>charities and other voluntary and community sector bodies</w:t>
      </w:r>
    </w:p>
    <w:p w14:paraId="7D504BDA" w14:textId="77777777" w:rsidR="00D45520" w:rsidRPr="007F47CA" w:rsidRDefault="006F59AC" w:rsidP="007A5A56">
      <w:pPr>
        <w:pStyle w:val="Sectiondescription"/>
        <w:shd w:val="clear" w:color="auto" w:fill="009C98"/>
        <w:rPr>
          <w:color w:val="FFFFFF" w:themeColor="background1"/>
        </w:rPr>
      </w:pPr>
      <w:r w:rsidRPr="007F47CA">
        <w:rPr>
          <w:color w:val="FFFFFF" w:themeColor="background1"/>
        </w:rPr>
        <w:t>which, even if not remunerated, may have a direct bearing on the business of the Commission, or which a fair minded person might reasonably thin</w:t>
      </w:r>
      <w:r w:rsidR="0058464B" w:rsidRPr="007F47CA">
        <w:rPr>
          <w:color w:val="FFFFFF" w:themeColor="background1"/>
        </w:rPr>
        <w:t>k could influence your judgment.</w:t>
      </w:r>
    </w:p>
    <w:p w14:paraId="0C7ADA84" w14:textId="77777777" w:rsidR="007A5A56" w:rsidRDefault="007A5A56" w:rsidP="00D45520"/>
    <w:p w14:paraId="601DB838" w14:textId="77777777" w:rsidR="007A5A56" w:rsidRDefault="003346C6" w:rsidP="00D9556D">
      <w:pPr>
        <w:spacing w:before="120"/>
      </w:pPr>
      <w:r>
        <w:rPr>
          <w:sz w:val="23"/>
          <w:szCs w:val="23"/>
        </w:rPr>
        <w:t>Member of the Conservative party (since October 2020)</w:t>
      </w:r>
    </w:p>
    <w:p w14:paraId="6F311402" w14:textId="77777777" w:rsidR="007A5A56" w:rsidRDefault="007A5A56" w:rsidP="00D45520"/>
    <w:p w14:paraId="48D97E7F" w14:textId="77777777" w:rsidR="00097F28" w:rsidRPr="00097F28" w:rsidRDefault="00097F28" w:rsidP="007A5A56">
      <w:pPr>
        <w:pStyle w:val="Heading2bordergrey"/>
        <w:shd w:val="clear" w:color="auto" w:fill="0B4E60"/>
      </w:pPr>
      <w:r w:rsidRPr="00097F28">
        <w:t xml:space="preserve">Part 4: Gifts and hospitality </w:t>
      </w:r>
    </w:p>
    <w:p w14:paraId="5AD6AC05" w14:textId="77777777" w:rsidR="00097F28" w:rsidRPr="007F47CA" w:rsidRDefault="00097F28" w:rsidP="007A5A56">
      <w:pPr>
        <w:pStyle w:val="Sectiondescription"/>
        <w:shd w:val="clear" w:color="auto" w:fill="009C98"/>
        <w:rPr>
          <w:color w:val="FFFFFF" w:themeColor="background1"/>
        </w:rPr>
      </w:pPr>
      <w:r w:rsidRPr="007F47CA">
        <w:rPr>
          <w:color w:val="FFFFFF" w:themeColor="background1"/>
        </w:rPr>
        <w:t xml:space="preserve">Please </w:t>
      </w:r>
      <w:r w:rsidR="00A92098">
        <w:rPr>
          <w:color w:val="FFFFFF" w:themeColor="background1"/>
        </w:rPr>
        <w:t xml:space="preserve">confirm by completing and returning the attached Gifts and Hospitality form (Appendix A) details of any </w:t>
      </w:r>
      <w:r w:rsidRPr="007F47CA">
        <w:rPr>
          <w:color w:val="FFFFFF" w:themeColor="background1"/>
        </w:rPr>
        <w:t xml:space="preserve">of any gifts, hospitality or favours you have received </w:t>
      </w:r>
      <w:r w:rsidR="00D2352F">
        <w:rPr>
          <w:color w:val="FFFFFF" w:themeColor="background1"/>
        </w:rPr>
        <w:t xml:space="preserve">or provided </w:t>
      </w:r>
      <w:r w:rsidRPr="007F47CA">
        <w:rPr>
          <w:color w:val="FFFFFF" w:themeColor="background1"/>
        </w:rPr>
        <w:t>that may be related to your membership of the Commission’s Board or Committees.</w:t>
      </w:r>
    </w:p>
    <w:p w14:paraId="78922C81" w14:textId="77777777" w:rsidR="0058464B" w:rsidRPr="007F47CA" w:rsidRDefault="00097F28" w:rsidP="007A5A56">
      <w:pPr>
        <w:pStyle w:val="Sectiondescription"/>
        <w:numPr>
          <w:ilvl w:val="0"/>
          <w:numId w:val="7"/>
        </w:numPr>
        <w:shd w:val="clear" w:color="auto" w:fill="009C98"/>
        <w:rPr>
          <w:color w:val="FFFFFF" w:themeColor="background1"/>
        </w:rPr>
      </w:pPr>
      <w:r w:rsidRPr="007F47CA">
        <w:rPr>
          <w:color w:val="FFFFFF" w:themeColor="background1"/>
        </w:rPr>
        <w:lastRenderedPageBreak/>
        <w:t>You should include details of the person(s) or organisation(s) offering</w:t>
      </w:r>
      <w:r w:rsidR="00D2352F">
        <w:rPr>
          <w:color w:val="FFFFFF" w:themeColor="background1"/>
        </w:rPr>
        <w:t xml:space="preserve"> or in receipt of</w:t>
      </w:r>
      <w:r w:rsidRPr="007F47CA">
        <w:rPr>
          <w:color w:val="FFFFFF" w:themeColor="background1"/>
        </w:rPr>
        <w:t xml:space="preserve"> the gift, hospitality, or favour, the date, the purpose or object of the offer and the reason why the gift, hospitality or </w:t>
      </w:r>
      <w:r w:rsidR="0058464B" w:rsidRPr="007F47CA">
        <w:rPr>
          <w:color w:val="FFFFFF" w:themeColor="background1"/>
        </w:rPr>
        <w:t>favour was or was not accepted</w:t>
      </w:r>
    </w:p>
    <w:p w14:paraId="1AC25843" w14:textId="77777777" w:rsidR="0058464B" w:rsidRPr="007F47CA" w:rsidRDefault="00097F28" w:rsidP="007A5A56">
      <w:pPr>
        <w:pStyle w:val="Sectiondescription"/>
        <w:numPr>
          <w:ilvl w:val="0"/>
          <w:numId w:val="7"/>
        </w:numPr>
        <w:shd w:val="clear" w:color="auto" w:fill="009C98"/>
        <w:rPr>
          <w:color w:val="FFFFFF" w:themeColor="background1"/>
        </w:rPr>
      </w:pPr>
      <w:r w:rsidRPr="007F47CA">
        <w:rPr>
          <w:color w:val="FFFFFF" w:themeColor="background1"/>
        </w:rPr>
        <w:t xml:space="preserve">You do not normally need to include: </w:t>
      </w:r>
    </w:p>
    <w:p w14:paraId="2CC0BE82" w14:textId="77777777" w:rsidR="0058464B" w:rsidRPr="007F47CA" w:rsidRDefault="00097F28" w:rsidP="007A5A56">
      <w:pPr>
        <w:pStyle w:val="Sectiondescription"/>
        <w:numPr>
          <w:ilvl w:val="0"/>
          <w:numId w:val="10"/>
        </w:numPr>
        <w:shd w:val="clear" w:color="auto" w:fill="009C98"/>
        <w:rPr>
          <w:color w:val="FFFFFF" w:themeColor="background1"/>
        </w:rPr>
      </w:pPr>
      <w:r w:rsidRPr="007F47CA">
        <w:rPr>
          <w:color w:val="FFFFFF" w:themeColor="background1"/>
        </w:rPr>
        <w:t>hospitality received which is implicitly registered by the declarations of interest in Parts 1 and 2 (for example if you have declared that you are a director of a campaigning group, you do not need additionally to declare all gifts and hospitality received w</w:t>
      </w:r>
      <w:r w:rsidR="0058464B" w:rsidRPr="007F47CA">
        <w:rPr>
          <w:color w:val="FFFFFF" w:themeColor="background1"/>
        </w:rPr>
        <w:t>hile working in that capacity);</w:t>
      </w:r>
    </w:p>
    <w:p w14:paraId="79595598" w14:textId="77777777" w:rsidR="0058464B" w:rsidRPr="007F47CA" w:rsidRDefault="00097F28" w:rsidP="007A5A56">
      <w:pPr>
        <w:pStyle w:val="Sectiondescription"/>
        <w:numPr>
          <w:ilvl w:val="0"/>
          <w:numId w:val="10"/>
        </w:numPr>
        <w:shd w:val="clear" w:color="auto" w:fill="009C98"/>
        <w:rPr>
          <w:color w:val="FFFFFF" w:themeColor="background1"/>
        </w:rPr>
      </w:pPr>
      <w:r w:rsidRPr="007F47CA">
        <w:rPr>
          <w:color w:val="FFFFFF" w:themeColor="background1"/>
        </w:rPr>
        <w:t>isolated gifts of a trivial character or inexpensive seasonal gifts (e.g. trade calendars) valued up to £25:00</w:t>
      </w:r>
    </w:p>
    <w:p w14:paraId="73359649" w14:textId="77777777" w:rsidR="00D05081" w:rsidRPr="007F47CA" w:rsidRDefault="00097F28" w:rsidP="007A5A56">
      <w:pPr>
        <w:pStyle w:val="Sectiondescription"/>
        <w:numPr>
          <w:ilvl w:val="0"/>
          <w:numId w:val="10"/>
        </w:numPr>
        <w:shd w:val="clear" w:color="auto" w:fill="009C98"/>
        <w:rPr>
          <w:color w:val="FFFFFF" w:themeColor="background1"/>
        </w:rPr>
      </w:pPr>
      <w:r w:rsidRPr="007F47CA">
        <w:rPr>
          <w:color w:val="FFFFFF" w:themeColor="background1"/>
        </w:rPr>
        <w:t>conventional hospitality associated with routine Commission business (for example refreshments provided during a meeting with stakeholders).</w:t>
      </w:r>
    </w:p>
    <w:p w14:paraId="69D36847" w14:textId="77777777" w:rsidR="007A5A56" w:rsidRDefault="007A5A56" w:rsidP="007A5A56"/>
    <w:p w14:paraId="6E544C13" w14:textId="77777777" w:rsidR="00C85338" w:rsidRDefault="003346C6" w:rsidP="007A5A56">
      <w:r>
        <w:t>None</w:t>
      </w:r>
    </w:p>
    <w:p w14:paraId="32F75E67" w14:textId="77777777" w:rsidR="007A5A56" w:rsidRPr="00B2143A" w:rsidRDefault="007A5A56" w:rsidP="00D45520"/>
    <w:p w14:paraId="56ED65AA" w14:textId="77777777" w:rsidR="00097F28" w:rsidRPr="00097F28" w:rsidRDefault="00097F28" w:rsidP="00D45520">
      <w:pPr>
        <w:pStyle w:val="Heading2borderblack"/>
      </w:pPr>
      <w:r w:rsidRPr="00097F28">
        <w:t>Part</w:t>
      </w:r>
      <w:r>
        <w:t xml:space="preserve"> 5: Version Control and updates</w:t>
      </w:r>
      <w:r w:rsidRPr="00097F28">
        <w:t xml:space="preserve"> [Officer Use Only]</w:t>
      </w:r>
    </w:p>
    <w:p w14:paraId="6C621933" w14:textId="504C6651" w:rsidR="00097F28" w:rsidRDefault="003346C6" w:rsidP="00D45520">
      <w:r>
        <w:t xml:space="preserve">This declaration was </w:t>
      </w:r>
      <w:r w:rsidR="00D45F6E">
        <w:t>updated</w:t>
      </w:r>
      <w:r>
        <w:t xml:space="preserve"> by Jessica on </w:t>
      </w:r>
      <w:r w:rsidR="00CD772D">
        <w:t>11 April</w:t>
      </w:r>
      <w:r w:rsidR="00D45F6E">
        <w:t xml:space="preserve"> </w:t>
      </w:r>
      <w:r w:rsidR="00203445">
        <w:t xml:space="preserve">2023 </w:t>
      </w:r>
      <w:r w:rsidR="00D45F6E">
        <w:t>to reflect</w:t>
      </w:r>
      <w:r w:rsidR="002C45F2">
        <w:t xml:space="preserve"> that </w:t>
      </w:r>
      <w:r w:rsidR="00CD772D">
        <w:t>her personal co</w:t>
      </w:r>
      <w:r w:rsidR="00203445">
        <w:t>n</w:t>
      </w:r>
      <w:r w:rsidR="00CD772D">
        <w:t xml:space="preserve">sulting company, </w:t>
      </w:r>
      <w:r w:rsidR="00203445">
        <w:t>D</w:t>
      </w:r>
      <w:r w:rsidR="00CD772D">
        <w:t>aring Bio Ltd</w:t>
      </w:r>
      <w:r w:rsidR="00203445">
        <w:t>,</w:t>
      </w:r>
      <w:r w:rsidR="00CD772D">
        <w:t xml:space="preserve"> had changed its name to Darin</w:t>
      </w:r>
      <w:r w:rsidR="00203445">
        <w:t>g</w:t>
      </w:r>
      <w:r w:rsidR="00CD772D">
        <w:t xml:space="preserve"> Consulting Ltd</w:t>
      </w:r>
      <w:r w:rsidR="002C45F2">
        <w:t>.</w:t>
      </w:r>
      <w:bookmarkStart w:id="0" w:name="_GoBack"/>
      <w:bookmarkEnd w:id="0"/>
    </w:p>
    <w:sectPr w:rsidR="00097F28" w:rsidSect="00F22D23">
      <w:pgSz w:w="11906" w:h="16838"/>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06DE2" w16cex:dateUtc="2023-02-22T10:33:00Z"/>
  <w16cex:commentExtensible w16cex:durableId="27A06DF1" w16cex:dateUtc="2023-02-22T10:33:00Z"/>
  <w16cex:commentExtensible w16cex:durableId="27A06E16" w16cex:dateUtc="2023-02-22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196F56" w16cid:durableId="27A06DE2"/>
  <w16cid:commentId w16cid:paraId="40E8B84F" w16cid:durableId="27A06DF1"/>
  <w16cid:commentId w16cid:paraId="125ACA26" w16cid:durableId="27A06E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7A9CF" w14:textId="77777777" w:rsidR="00245208" w:rsidRDefault="00245208" w:rsidP="00D45520">
      <w:r>
        <w:separator/>
      </w:r>
    </w:p>
  </w:endnote>
  <w:endnote w:type="continuationSeparator" w:id="0">
    <w:p w14:paraId="3C62F292" w14:textId="77777777" w:rsidR="00245208" w:rsidRDefault="00245208" w:rsidP="00D4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CBBDA" w14:textId="77777777" w:rsidR="00245208" w:rsidRDefault="00245208" w:rsidP="00D45520">
      <w:r>
        <w:separator/>
      </w:r>
    </w:p>
  </w:footnote>
  <w:footnote w:type="continuationSeparator" w:id="0">
    <w:p w14:paraId="01F00DA7" w14:textId="77777777" w:rsidR="00245208" w:rsidRDefault="00245208" w:rsidP="00D45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432"/>
    <w:multiLevelType w:val="hybridMultilevel"/>
    <w:tmpl w:val="58260AC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E94882"/>
    <w:multiLevelType w:val="hybridMultilevel"/>
    <w:tmpl w:val="FA005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86C3D"/>
    <w:multiLevelType w:val="hybridMultilevel"/>
    <w:tmpl w:val="7A5A3F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4E64FD"/>
    <w:multiLevelType w:val="hybridMultilevel"/>
    <w:tmpl w:val="0182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70FD2"/>
    <w:multiLevelType w:val="hybridMultilevel"/>
    <w:tmpl w:val="2C562738"/>
    <w:lvl w:ilvl="0" w:tplc="08090017">
      <w:start w:val="1"/>
      <w:numFmt w:val="lowerLetter"/>
      <w:lvlText w:val="%1)"/>
      <w:lvlJc w:val="left"/>
      <w:pPr>
        <w:ind w:left="360" w:hanging="360"/>
      </w:pPr>
    </w:lvl>
    <w:lvl w:ilvl="1" w:tplc="F1841250">
      <w:numFmt w:val="bullet"/>
      <w:lvlText w:val="-"/>
      <w:lvlJc w:val="left"/>
      <w:pPr>
        <w:ind w:left="1080" w:hanging="360"/>
      </w:pPr>
      <w:rPr>
        <w:rFonts w:ascii="Calibri" w:eastAsiaTheme="minorHAnsi" w:hAnsi="Calibri" w:cs="Calibri"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3A7E2F"/>
    <w:multiLevelType w:val="hybridMultilevel"/>
    <w:tmpl w:val="3086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72617"/>
    <w:multiLevelType w:val="hybridMultilevel"/>
    <w:tmpl w:val="D56E95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CB2B87"/>
    <w:multiLevelType w:val="hybridMultilevel"/>
    <w:tmpl w:val="43300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3734681"/>
    <w:multiLevelType w:val="hybridMultilevel"/>
    <w:tmpl w:val="C86A11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2F7ED2"/>
    <w:multiLevelType w:val="hybridMultilevel"/>
    <w:tmpl w:val="3D789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1CD7CD1"/>
    <w:multiLevelType w:val="hybridMultilevel"/>
    <w:tmpl w:val="4B94EE58"/>
    <w:lvl w:ilvl="0" w:tplc="F1841250">
      <w:numFmt w:val="bullet"/>
      <w:lvlText w:val="-"/>
      <w:lvlJc w:val="left"/>
      <w:pPr>
        <w:ind w:left="360" w:hanging="360"/>
      </w:pPr>
      <w:rPr>
        <w:rFonts w:ascii="Calibri" w:eastAsiaTheme="minorHAnsi" w:hAnsi="Calibri" w:cs="Calibri" w:hint="default"/>
      </w:rPr>
    </w:lvl>
    <w:lvl w:ilvl="1" w:tplc="F1841250">
      <w:numFmt w:val="bullet"/>
      <w:lvlText w:val="-"/>
      <w:lvlJc w:val="left"/>
      <w:pPr>
        <w:ind w:left="1080" w:hanging="360"/>
      </w:pPr>
      <w:rPr>
        <w:rFonts w:ascii="Calibri" w:eastAsiaTheme="minorHAnsi" w:hAnsi="Calibri" w:cs="Calibri"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3C45E76"/>
    <w:multiLevelType w:val="hybridMultilevel"/>
    <w:tmpl w:val="5F9A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837B8"/>
    <w:multiLevelType w:val="hybridMultilevel"/>
    <w:tmpl w:val="5428DF70"/>
    <w:lvl w:ilvl="0" w:tplc="E6B669B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291EA6"/>
    <w:multiLevelType w:val="hybridMultilevel"/>
    <w:tmpl w:val="AD700F04"/>
    <w:lvl w:ilvl="0" w:tplc="77D6B120">
      <w:numFmt w:val="bullet"/>
      <w:pStyle w:val="bullets"/>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3399F"/>
    <w:multiLevelType w:val="hybridMultilevel"/>
    <w:tmpl w:val="D67C0880"/>
    <w:lvl w:ilvl="0" w:tplc="DE1EB7D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F67955"/>
    <w:multiLevelType w:val="hybridMultilevel"/>
    <w:tmpl w:val="B7CCA308"/>
    <w:lvl w:ilvl="0" w:tplc="32B491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0A6E5D"/>
    <w:multiLevelType w:val="hybridMultilevel"/>
    <w:tmpl w:val="783C240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FFB028B"/>
    <w:multiLevelType w:val="hybridMultilevel"/>
    <w:tmpl w:val="91306334"/>
    <w:lvl w:ilvl="0" w:tplc="F18412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6"/>
  </w:num>
  <w:num w:numId="5">
    <w:abstractNumId w:val="16"/>
  </w:num>
  <w:num w:numId="6">
    <w:abstractNumId w:val="14"/>
  </w:num>
  <w:num w:numId="7">
    <w:abstractNumId w:val="0"/>
  </w:num>
  <w:num w:numId="8">
    <w:abstractNumId w:val="12"/>
  </w:num>
  <w:num w:numId="9">
    <w:abstractNumId w:val="4"/>
  </w:num>
  <w:num w:numId="10">
    <w:abstractNumId w:val="10"/>
  </w:num>
  <w:num w:numId="11">
    <w:abstractNumId w:val="17"/>
  </w:num>
  <w:num w:numId="12">
    <w:abstractNumId w:val="11"/>
  </w:num>
  <w:num w:numId="13">
    <w:abstractNumId w:val="7"/>
  </w:num>
  <w:num w:numId="14">
    <w:abstractNumId w:val="13"/>
  </w:num>
  <w:num w:numId="15">
    <w:abstractNumId w:val="8"/>
  </w:num>
  <w:num w:numId="16">
    <w:abstractNumId w:val="3"/>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CA"/>
    <w:rsid w:val="00021723"/>
    <w:rsid w:val="00097F28"/>
    <w:rsid w:val="000B657A"/>
    <w:rsid w:val="000C341F"/>
    <w:rsid w:val="000D40A5"/>
    <w:rsid w:val="00161E65"/>
    <w:rsid w:val="001A1D77"/>
    <w:rsid w:val="00203445"/>
    <w:rsid w:val="00241DB8"/>
    <w:rsid w:val="00245208"/>
    <w:rsid w:val="002C45F2"/>
    <w:rsid w:val="0031684B"/>
    <w:rsid w:val="00317A4E"/>
    <w:rsid w:val="003329C3"/>
    <w:rsid w:val="003346C6"/>
    <w:rsid w:val="00415052"/>
    <w:rsid w:val="00436490"/>
    <w:rsid w:val="0050095E"/>
    <w:rsid w:val="00574279"/>
    <w:rsid w:val="0058464B"/>
    <w:rsid w:val="005A3E37"/>
    <w:rsid w:val="006175FF"/>
    <w:rsid w:val="006A4294"/>
    <w:rsid w:val="006D3CF6"/>
    <w:rsid w:val="006F59AC"/>
    <w:rsid w:val="00703C28"/>
    <w:rsid w:val="007A5A56"/>
    <w:rsid w:val="007E6863"/>
    <w:rsid w:val="007F47CA"/>
    <w:rsid w:val="007F76FA"/>
    <w:rsid w:val="008014CE"/>
    <w:rsid w:val="0088707B"/>
    <w:rsid w:val="008D2A65"/>
    <w:rsid w:val="00960222"/>
    <w:rsid w:val="00990E35"/>
    <w:rsid w:val="00A03AD1"/>
    <w:rsid w:val="00A85A50"/>
    <w:rsid w:val="00A92098"/>
    <w:rsid w:val="00AA63A1"/>
    <w:rsid w:val="00AC54CA"/>
    <w:rsid w:val="00AE048F"/>
    <w:rsid w:val="00B2143A"/>
    <w:rsid w:val="00B65337"/>
    <w:rsid w:val="00C85338"/>
    <w:rsid w:val="00CC2D65"/>
    <w:rsid w:val="00CC6276"/>
    <w:rsid w:val="00CD772D"/>
    <w:rsid w:val="00CE26F6"/>
    <w:rsid w:val="00D05081"/>
    <w:rsid w:val="00D2352F"/>
    <w:rsid w:val="00D45520"/>
    <w:rsid w:val="00D45F6E"/>
    <w:rsid w:val="00D9556D"/>
    <w:rsid w:val="00E06045"/>
    <w:rsid w:val="00E10383"/>
    <w:rsid w:val="00E20ED5"/>
    <w:rsid w:val="00E74781"/>
    <w:rsid w:val="00F22D23"/>
    <w:rsid w:val="00FD48AA"/>
    <w:rsid w:val="00FF41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56A691"/>
  <w15:chartTrackingRefBased/>
  <w15:docId w15:val="{9EEEC2D7-5C2B-482B-89E8-8C0EE5F1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56"/>
    <w:pPr>
      <w:shd w:val="clear" w:color="auto" w:fill="FFFFFF"/>
      <w:spacing w:before="240" w:after="120" w:line="360" w:lineRule="auto"/>
    </w:pPr>
    <w:rPr>
      <w:rFonts w:ascii="Arial" w:eastAsia="Times New Roman" w:hAnsi="Arial" w:cs="Arial"/>
      <w:color w:val="000000"/>
      <w:spacing w:val="3"/>
      <w:sz w:val="24"/>
      <w:szCs w:val="24"/>
      <w:lang w:eastAsia="en-GB"/>
    </w:rPr>
  </w:style>
  <w:style w:type="paragraph" w:styleId="Heading1">
    <w:name w:val="heading 1"/>
    <w:aliases w:val="&gt;Heading 1"/>
    <w:basedOn w:val="Normal"/>
    <w:next w:val="Normal"/>
    <w:link w:val="Heading1Char"/>
    <w:uiPriority w:val="9"/>
    <w:qFormat/>
    <w:rsid w:val="00FD48AA"/>
    <w:pPr>
      <w:keepNext/>
      <w:keepLines/>
      <w:outlineLvl w:val="0"/>
    </w:pPr>
    <w:rPr>
      <w:rFonts w:ascii="Georgia" w:eastAsiaTheme="majorEastAsia" w:hAnsi="Georgia" w:cstheme="majorBidi"/>
      <w:b/>
      <w:color w:val="000000" w:themeColor="text1"/>
      <w:sz w:val="32"/>
      <w:szCs w:val="32"/>
    </w:rPr>
  </w:style>
  <w:style w:type="paragraph" w:styleId="Heading2">
    <w:name w:val="heading 2"/>
    <w:basedOn w:val="Normal"/>
    <w:next w:val="Normal"/>
    <w:link w:val="Heading2Char"/>
    <w:uiPriority w:val="9"/>
    <w:unhideWhenUsed/>
    <w:qFormat/>
    <w:rsid w:val="00FD48AA"/>
    <w:pPr>
      <w:keepNext/>
      <w:keepLines/>
      <w:spacing w:before="40"/>
      <w:outlineLvl w:val="1"/>
    </w:pPr>
    <w:rPr>
      <w:rFonts w:ascii="Georgia" w:eastAsiaTheme="majorEastAsia" w:hAnsi="Georgia" w:cstheme="majorBidi"/>
      <w:color w:val="000000" w:themeColor="text1"/>
      <w:sz w:val="26"/>
      <w:szCs w:val="26"/>
    </w:rPr>
  </w:style>
  <w:style w:type="paragraph" w:styleId="Heading3">
    <w:name w:val="heading 3"/>
    <w:basedOn w:val="Normal"/>
    <w:next w:val="Normal"/>
    <w:link w:val="Heading3Char"/>
    <w:uiPriority w:val="9"/>
    <w:unhideWhenUsed/>
    <w:qFormat/>
    <w:rsid w:val="00FD48AA"/>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FD48AA"/>
    <w:pPr>
      <w:keepNext/>
      <w:keepLines/>
      <w:spacing w:before="40"/>
      <w:outlineLvl w:val="3"/>
    </w:pPr>
    <w:rPr>
      <w:rFonts w:eastAsiaTheme="majorEastAsia"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AC"/>
    <w:pPr>
      <w:spacing w:after="200" w:line="240" w:lineRule="auto"/>
      <w:ind w:left="720"/>
      <w:contextualSpacing/>
    </w:pPr>
    <w:rPr>
      <w:rFonts w:eastAsia="Calibri" w:cs="Times New Roman"/>
      <w:sz w:val="28"/>
    </w:rPr>
  </w:style>
  <w:style w:type="table" w:styleId="TableGrid">
    <w:name w:val="Table Grid"/>
    <w:basedOn w:val="TableNormal"/>
    <w:uiPriority w:val="39"/>
    <w:rsid w:val="00097F2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gt;Heading 1 Char"/>
    <w:basedOn w:val="DefaultParagraphFont"/>
    <w:link w:val="Heading1"/>
    <w:uiPriority w:val="9"/>
    <w:rsid w:val="00FD48AA"/>
    <w:rPr>
      <w:rFonts w:ascii="Georgia" w:eastAsiaTheme="majorEastAsia" w:hAnsi="Georgia" w:cstheme="majorBidi"/>
      <w:b/>
      <w:color w:val="000000" w:themeColor="text1"/>
      <w:sz w:val="32"/>
      <w:szCs w:val="32"/>
    </w:rPr>
  </w:style>
  <w:style w:type="character" w:customStyle="1" w:styleId="Heading2Char">
    <w:name w:val="Heading 2 Char"/>
    <w:basedOn w:val="DefaultParagraphFont"/>
    <w:link w:val="Heading2"/>
    <w:uiPriority w:val="9"/>
    <w:rsid w:val="00FD48AA"/>
    <w:rPr>
      <w:rFonts w:ascii="Georgia" w:eastAsiaTheme="majorEastAsia" w:hAnsi="Georgia" w:cstheme="majorBidi"/>
      <w:color w:val="000000" w:themeColor="text1"/>
      <w:sz w:val="26"/>
      <w:szCs w:val="26"/>
    </w:rPr>
  </w:style>
  <w:style w:type="character" w:customStyle="1" w:styleId="Heading3Char">
    <w:name w:val="Heading 3 Char"/>
    <w:basedOn w:val="DefaultParagraphFont"/>
    <w:link w:val="Heading3"/>
    <w:uiPriority w:val="9"/>
    <w:rsid w:val="00FD48AA"/>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FD48AA"/>
    <w:rPr>
      <w:rFonts w:ascii="Arial" w:eastAsiaTheme="majorEastAsia" w:hAnsi="Arial" w:cstheme="majorBidi"/>
      <w:b/>
      <w:i/>
      <w:iCs/>
      <w:color w:val="000000" w:themeColor="text1"/>
      <w:sz w:val="24"/>
    </w:rPr>
  </w:style>
  <w:style w:type="character" w:styleId="Strong">
    <w:name w:val="Strong"/>
    <w:basedOn w:val="DefaultParagraphFont"/>
    <w:uiPriority w:val="22"/>
    <w:qFormat/>
    <w:rsid w:val="00FD48AA"/>
    <w:rPr>
      <w:b/>
      <w:bCs/>
    </w:rPr>
  </w:style>
  <w:style w:type="paragraph" w:customStyle="1" w:styleId="Heading2bordergrey">
    <w:name w:val="&gt;Heading 2 border grey"/>
    <w:basedOn w:val="Heading2"/>
    <w:qFormat/>
    <w:rsid w:val="00D45520"/>
    <w:pPr>
      <w:shd w:val="clear" w:color="auto" w:fill="505757"/>
      <w:spacing w:before="120" w:after="0" w:line="276" w:lineRule="auto"/>
    </w:pPr>
    <w:rPr>
      <w:rFonts w:ascii="Arial" w:hAnsi="Arial" w:cs="Arial"/>
      <w:b/>
      <w:color w:val="FFFFFF" w:themeColor="background1"/>
    </w:rPr>
  </w:style>
  <w:style w:type="paragraph" w:customStyle="1" w:styleId="Heading2borderblack">
    <w:name w:val="&gt;Heading 2 border black"/>
    <w:basedOn w:val="Heading2bordergrey"/>
    <w:qFormat/>
    <w:rsid w:val="00FD48AA"/>
    <w:pPr>
      <w:shd w:val="clear" w:color="auto" w:fill="000000" w:themeFill="text1"/>
    </w:pPr>
  </w:style>
  <w:style w:type="paragraph" w:customStyle="1" w:styleId="Sectiondescription">
    <w:name w:val="&gt;Section description"/>
    <w:basedOn w:val="Normal"/>
    <w:qFormat/>
    <w:rsid w:val="00D45520"/>
    <w:pPr>
      <w:shd w:val="clear" w:color="auto" w:fill="D9D9D9" w:themeFill="background1" w:themeFillShade="D9"/>
      <w:spacing w:before="120" w:after="80"/>
      <w:contextualSpacing/>
    </w:pPr>
    <w:rPr>
      <w:rFonts w:asciiTheme="minorBidi" w:hAnsiTheme="minorBidi"/>
      <w:szCs w:val="20"/>
    </w:rPr>
  </w:style>
  <w:style w:type="paragraph" w:customStyle="1" w:styleId="heading">
    <w:name w:val="heading"/>
    <w:basedOn w:val="Heading1"/>
    <w:rsid w:val="00D05081"/>
    <w:rPr>
      <w:rFonts w:ascii="Arial" w:hAnsi="Arial" w:cs="Arial"/>
    </w:rPr>
  </w:style>
  <w:style w:type="paragraph" w:styleId="Header">
    <w:name w:val="header"/>
    <w:basedOn w:val="Normal"/>
    <w:link w:val="HeaderChar"/>
    <w:uiPriority w:val="99"/>
    <w:unhideWhenUsed/>
    <w:rsid w:val="00A85A50"/>
    <w:pPr>
      <w:tabs>
        <w:tab w:val="center" w:pos="4513"/>
        <w:tab w:val="right" w:pos="9026"/>
      </w:tabs>
      <w:spacing w:line="240" w:lineRule="auto"/>
    </w:pPr>
  </w:style>
  <w:style w:type="character" w:customStyle="1" w:styleId="HeaderChar">
    <w:name w:val="Header Char"/>
    <w:basedOn w:val="DefaultParagraphFont"/>
    <w:link w:val="Header"/>
    <w:uiPriority w:val="99"/>
    <w:rsid w:val="00A85A50"/>
    <w:rPr>
      <w:rFonts w:ascii="Arial" w:hAnsi="Arial"/>
      <w:sz w:val="24"/>
    </w:rPr>
  </w:style>
  <w:style w:type="paragraph" w:styleId="Footer">
    <w:name w:val="footer"/>
    <w:basedOn w:val="Normal"/>
    <w:link w:val="FooterChar"/>
    <w:uiPriority w:val="99"/>
    <w:unhideWhenUsed/>
    <w:rsid w:val="00A85A50"/>
    <w:pPr>
      <w:tabs>
        <w:tab w:val="center" w:pos="4513"/>
        <w:tab w:val="right" w:pos="9026"/>
      </w:tabs>
      <w:spacing w:line="240" w:lineRule="auto"/>
    </w:pPr>
  </w:style>
  <w:style w:type="character" w:customStyle="1" w:styleId="FooterChar">
    <w:name w:val="Footer Char"/>
    <w:basedOn w:val="DefaultParagraphFont"/>
    <w:link w:val="Footer"/>
    <w:uiPriority w:val="99"/>
    <w:rsid w:val="00A85A50"/>
    <w:rPr>
      <w:rFonts w:ascii="Arial" w:hAnsi="Arial"/>
      <w:sz w:val="24"/>
    </w:rPr>
  </w:style>
  <w:style w:type="paragraph" w:styleId="Title">
    <w:name w:val="Title"/>
    <w:aliases w:val="&gt; Title"/>
    <w:basedOn w:val="Normal"/>
    <w:next w:val="Normal"/>
    <w:link w:val="TitleChar"/>
    <w:uiPriority w:val="10"/>
    <w:qFormat/>
    <w:rsid w:val="00AE048F"/>
    <w:pPr>
      <w:spacing w:after="4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gt; Title Char"/>
    <w:basedOn w:val="DefaultParagraphFont"/>
    <w:link w:val="Title"/>
    <w:uiPriority w:val="10"/>
    <w:rsid w:val="00AE048F"/>
    <w:rPr>
      <w:rFonts w:asciiTheme="majorHAnsi" w:eastAsiaTheme="majorEastAsia" w:hAnsiTheme="majorHAnsi" w:cstheme="majorBidi"/>
      <w:spacing w:val="-10"/>
      <w:kern w:val="28"/>
      <w:sz w:val="56"/>
      <w:szCs w:val="56"/>
      <w:shd w:val="clear" w:color="auto" w:fill="FFFFFF"/>
      <w:lang w:eastAsia="en-GB"/>
    </w:rPr>
  </w:style>
  <w:style w:type="paragraph" w:customStyle="1" w:styleId="Body">
    <w:name w:val="Body"/>
    <w:rsid w:val="003329C3"/>
    <w:pPr>
      <w:pBdr>
        <w:top w:val="nil"/>
        <w:left w:val="nil"/>
        <w:bottom w:val="nil"/>
        <w:right w:val="nil"/>
        <w:between w:val="nil"/>
        <w:bar w:val="nil"/>
      </w:pBdr>
      <w:spacing w:after="200" w:line="240" w:lineRule="auto"/>
    </w:pPr>
    <w:rPr>
      <w:rFonts w:ascii="Arial" w:eastAsia="Arial" w:hAnsi="Arial" w:cs="Arial"/>
      <w:color w:val="000000"/>
      <w:sz w:val="28"/>
      <w:szCs w:val="28"/>
      <w:u w:color="000000"/>
      <w:bdr w:val="nil"/>
      <w:lang w:eastAsia="en-GB"/>
    </w:rPr>
  </w:style>
  <w:style w:type="paragraph" w:customStyle="1" w:styleId="bullets">
    <w:name w:val="&gt;bullets"/>
    <w:basedOn w:val="ListParagraph"/>
    <w:qFormat/>
    <w:rsid w:val="003329C3"/>
    <w:pPr>
      <w:numPr>
        <w:numId w:val="14"/>
      </w:numPr>
      <w:spacing w:line="360" w:lineRule="auto"/>
    </w:pPr>
    <w:rPr>
      <w:sz w:val="24"/>
    </w:rPr>
  </w:style>
  <w:style w:type="paragraph" w:styleId="Revision">
    <w:name w:val="Revision"/>
    <w:hidden/>
    <w:uiPriority w:val="99"/>
    <w:semiHidden/>
    <w:rsid w:val="00A03AD1"/>
    <w:pPr>
      <w:spacing w:after="0" w:line="240" w:lineRule="auto"/>
    </w:pPr>
    <w:rPr>
      <w:rFonts w:ascii="Arial" w:eastAsia="Times New Roman" w:hAnsi="Arial" w:cs="Arial"/>
      <w:color w:val="000000"/>
      <w:spacing w:val="3"/>
      <w:sz w:val="24"/>
      <w:szCs w:val="24"/>
      <w:lang w:eastAsia="en-GB"/>
    </w:rPr>
  </w:style>
  <w:style w:type="character" w:styleId="CommentReference">
    <w:name w:val="annotation reference"/>
    <w:basedOn w:val="DefaultParagraphFont"/>
    <w:uiPriority w:val="99"/>
    <w:semiHidden/>
    <w:unhideWhenUsed/>
    <w:rsid w:val="00A03AD1"/>
    <w:rPr>
      <w:sz w:val="16"/>
      <w:szCs w:val="16"/>
    </w:rPr>
  </w:style>
  <w:style w:type="paragraph" w:styleId="CommentText">
    <w:name w:val="annotation text"/>
    <w:basedOn w:val="Normal"/>
    <w:link w:val="CommentTextChar"/>
    <w:uiPriority w:val="99"/>
    <w:semiHidden/>
    <w:unhideWhenUsed/>
    <w:rsid w:val="00A03AD1"/>
    <w:pPr>
      <w:spacing w:line="240" w:lineRule="auto"/>
    </w:pPr>
    <w:rPr>
      <w:sz w:val="20"/>
      <w:szCs w:val="20"/>
    </w:rPr>
  </w:style>
  <w:style w:type="character" w:customStyle="1" w:styleId="CommentTextChar">
    <w:name w:val="Comment Text Char"/>
    <w:basedOn w:val="DefaultParagraphFont"/>
    <w:link w:val="CommentText"/>
    <w:uiPriority w:val="99"/>
    <w:semiHidden/>
    <w:rsid w:val="00A03AD1"/>
    <w:rPr>
      <w:rFonts w:ascii="Arial" w:eastAsia="Times New Roman" w:hAnsi="Arial" w:cs="Arial"/>
      <w:color w:val="000000"/>
      <w:spacing w:val="3"/>
      <w:sz w:val="20"/>
      <w:szCs w:val="20"/>
      <w:shd w:val="clear" w:color="auto" w:fill="FFFFFF"/>
      <w:lang w:eastAsia="en-GB"/>
    </w:rPr>
  </w:style>
  <w:style w:type="paragraph" w:styleId="CommentSubject">
    <w:name w:val="annotation subject"/>
    <w:basedOn w:val="CommentText"/>
    <w:next w:val="CommentText"/>
    <w:link w:val="CommentSubjectChar"/>
    <w:uiPriority w:val="99"/>
    <w:semiHidden/>
    <w:unhideWhenUsed/>
    <w:rsid w:val="00A03AD1"/>
    <w:rPr>
      <w:b/>
      <w:bCs/>
    </w:rPr>
  </w:style>
  <w:style w:type="character" w:customStyle="1" w:styleId="CommentSubjectChar">
    <w:name w:val="Comment Subject Char"/>
    <w:basedOn w:val="CommentTextChar"/>
    <w:link w:val="CommentSubject"/>
    <w:uiPriority w:val="99"/>
    <w:semiHidden/>
    <w:rsid w:val="00A03AD1"/>
    <w:rPr>
      <w:rFonts w:ascii="Arial" w:eastAsia="Times New Roman" w:hAnsi="Arial" w:cs="Arial"/>
      <w:b/>
      <w:bCs/>
      <w:color w:val="000000"/>
      <w:spacing w:val="3"/>
      <w:sz w:val="20"/>
      <w:szCs w:val="20"/>
      <w:shd w:val="clear" w:color="auto" w:fill="FFFFFF"/>
      <w:lang w:eastAsia="en-GB"/>
    </w:rPr>
  </w:style>
  <w:style w:type="paragraph" w:styleId="BalloonText">
    <w:name w:val="Balloon Text"/>
    <w:basedOn w:val="Normal"/>
    <w:link w:val="BalloonTextChar"/>
    <w:uiPriority w:val="99"/>
    <w:semiHidden/>
    <w:unhideWhenUsed/>
    <w:rsid w:val="006175F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5FF"/>
    <w:rPr>
      <w:rFonts w:ascii="Segoe UI" w:eastAsia="Times New Roman" w:hAnsi="Segoe UI" w:cs="Segoe UI"/>
      <w:color w:val="000000"/>
      <w:spacing w:val="3"/>
      <w:sz w:val="18"/>
      <w:szCs w:val="18"/>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714C7-F7F6-4D58-852C-465DF5BB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Frith</dc:creator>
  <cp:keywords/>
  <dc:description/>
  <cp:lastModifiedBy>Graham Wheaton</cp:lastModifiedBy>
  <cp:revision>2</cp:revision>
  <dcterms:created xsi:type="dcterms:W3CDTF">2023-04-11T14:24:00Z</dcterms:created>
  <dcterms:modified xsi:type="dcterms:W3CDTF">2023-04-11T14:24:00Z</dcterms:modified>
</cp:coreProperties>
</file>